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E3188" w14:textId="77777777" w:rsidR="00C91FBB" w:rsidRDefault="00C91FBB" w:rsidP="00C91FBB">
      <w:pPr>
        <w:spacing w:after="0"/>
        <w:rPr>
          <w:rFonts w:ascii="Expressway Rg" w:hAnsi="Expressway Rg"/>
          <w:highlight w:val="yellow"/>
        </w:rPr>
      </w:pPr>
    </w:p>
    <w:p w14:paraId="43C34BB7" w14:textId="55BD832B" w:rsidR="00E12080" w:rsidRPr="00E12080" w:rsidRDefault="00E12080" w:rsidP="00E1208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 w:rsidRPr="00E12080">
        <w:rPr>
          <w:rFonts w:ascii="Calibri" w:eastAsia="Times New Roman" w:hAnsi="Calibri" w:cs="Times New Roman"/>
          <w:b/>
          <w:bCs/>
          <w:color w:val="000000"/>
        </w:rPr>
        <w:t>Pensacola Military Officers Association of America</w:t>
      </w:r>
      <w:r w:rsidR="00B438E3">
        <w:rPr>
          <w:rFonts w:ascii="Calibri" w:eastAsia="Times New Roman" w:hAnsi="Calibri" w:cs="Times New Roman"/>
          <w:b/>
          <w:bCs/>
          <w:color w:val="000000"/>
        </w:rPr>
        <w:t xml:space="preserve"> (PMAO)</w:t>
      </w:r>
    </w:p>
    <w:p w14:paraId="34CBC55F" w14:textId="5179CC91" w:rsidR="00E12080" w:rsidRPr="00E12080" w:rsidRDefault="00B438E3" w:rsidP="00E12080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Contact: </w:t>
      </w:r>
      <w:r w:rsidR="00E12080" w:rsidRPr="00E12080">
        <w:rPr>
          <w:rFonts w:ascii="Calibri" w:eastAsia="Times New Roman" w:hAnsi="Calibri" w:cs="Times New Roman"/>
          <w:i/>
          <w:iCs/>
          <w:color w:val="000000"/>
        </w:rPr>
        <w:t>CPT Dean Kirschner USA Former Officer</w:t>
      </w:r>
    </w:p>
    <w:p w14:paraId="54CABD65" w14:textId="77777777" w:rsidR="00A17876" w:rsidRPr="001A021B" w:rsidRDefault="00A17876" w:rsidP="006308F4">
      <w:pPr>
        <w:spacing w:after="0"/>
        <w:ind w:left="720"/>
        <w:rPr>
          <w:rFonts w:ascii="Expressway Rg" w:hAnsi="Expressway Rg"/>
          <w:sz w:val="18"/>
          <w:szCs w:val="18"/>
        </w:rPr>
      </w:pPr>
    </w:p>
    <w:p w14:paraId="3A1BFC42" w14:textId="01960F83" w:rsidR="00E12080" w:rsidRPr="00E12080" w:rsidRDefault="00C91FBB" w:rsidP="008369F5">
      <w:pPr>
        <w:ind w:left="720"/>
        <w:rPr>
          <w:rFonts w:ascii="Calibri" w:eastAsia="Times New Roman" w:hAnsi="Calibri" w:cs="Times New Roman"/>
          <w:color w:val="000000"/>
        </w:rPr>
      </w:pPr>
      <w:r w:rsidRPr="0068716E">
        <w:rPr>
          <w:rFonts w:ascii="Expressway Rg" w:hAnsi="Expressway Rg"/>
          <w:sz w:val="24"/>
          <w:szCs w:val="24"/>
        </w:rPr>
        <w:t xml:space="preserve">Business </w:t>
      </w:r>
      <w:r>
        <w:rPr>
          <w:rFonts w:ascii="Expressway Rg" w:hAnsi="Expressway Rg"/>
          <w:sz w:val="24"/>
          <w:szCs w:val="24"/>
        </w:rPr>
        <w:t xml:space="preserve">#: </w:t>
      </w:r>
      <w:r w:rsidR="00E12080" w:rsidRPr="00E12080">
        <w:rPr>
          <w:rFonts w:ascii="Calibri" w:eastAsia="Times New Roman" w:hAnsi="Calibri" w:cs="Times New Roman"/>
          <w:color w:val="000000"/>
        </w:rPr>
        <w:t>(850) 554-2177</w:t>
      </w:r>
    </w:p>
    <w:p w14:paraId="64F3DF6F" w14:textId="2CF47DF2" w:rsidR="00E12080" w:rsidRPr="00E12080" w:rsidRDefault="00E12080" w:rsidP="008369F5">
      <w:pPr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Expressway Rg" w:hAnsi="Expressway Rg"/>
          <w:sz w:val="24"/>
          <w:szCs w:val="24"/>
        </w:rPr>
        <w:t>Gift of</w:t>
      </w:r>
      <w:r w:rsidR="00C91FBB" w:rsidRPr="0068716E">
        <w:rPr>
          <w:rFonts w:ascii="Expressway Rg" w:hAnsi="Expressway Rg"/>
          <w:sz w:val="24"/>
          <w:szCs w:val="24"/>
        </w:rPr>
        <w:t xml:space="preserve"> </w:t>
      </w:r>
      <w:r>
        <w:rPr>
          <w:rFonts w:ascii="Expressway Rg" w:hAnsi="Expressway Rg"/>
          <w:sz w:val="24"/>
          <w:szCs w:val="24"/>
        </w:rPr>
        <w:t>$</w:t>
      </w:r>
      <w:r w:rsidRPr="00E12080">
        <w:rPr>
          <w:rFonts w:ascii="Calibri" w:eastAsia="Times New Roman" w:hAnsi="Calibri" w:cs="Times New Roman"/>
          <w:color w:val="000000"/>
        </w:rPr>
        <w:t>5,000.00</w:t>
      </w:r>
      <w:r>
        <w:rPr>
          <w:rFonts w:ascii="Calibri" w:eastAsia="Times New Roman" w:hAnsi="Calibri" w:cs="Times New Roman"/>
          <w:color w:val="000000"/>
        </w:rPr>
        <w:t xml:space="preserve"> -</w:t>
      </w:r>
      <w:r w:rsidRPr="00E12080">
        <w:rPr>
          <w:rFonts w:ascii="Calibri" w:hAnsi="Calibri"/>
          <w:color w:val="000000"/>
        </w:rPr>
        <w:t xml:space="preserve"> </w:t>
      </w:r>
      <w:r w:rsidRPr="00E12080">
        <w:rPr>
          <w:rFonts w:ascii="Calibri" w:eastAsia="Times New Roman" w:hAnsi="Calibri" w:cs="Times New Roman"/>
          <w:color w:val="000000"/>
        </w:rPr>
        <w:t>Established a New Scholarship</w:t>
      </w:r>
      <w:r w:rsidR="008369F5">
        <w:rPr>
          <w:rFonts w:ascii="Calibri" w:eastAsia="Times New Roman" w:hAnsi="Calibri" w:cs="Times New Roman"/>
          <w:color w:val="000000"/>
        </w:rPr>
        <w:t xml:space="preserve"> on </w:t>
      </w:r>
      <w:r>
        <w:rPr>
          <w:rFonts w:ascii="Calibri" w:eastAsia="Times New Roman" w:hAnsi="Calibri" w:cs="Times New Roman"/>
          <w:color w:val="000000"/>
        </w:rPr>
        <w:t>6.7.21</w:t>
      </w:r>
    </w:p>
    <w:p w14:paraId="00CBD4EE" w14:textId="1CDC7295" w:rsidR="00C91FBB" w:rsidRPr="00DA0C3A" w:rsidRDefault="00C91FBB" w:rsidP="00C91FBB">
      <w:pPr>
        <w:spacing w:after="0"/>
        <w:ind w:firstLine="720"/>
        <w:rPr>
          <w:rFonts w:ascii="Arial Narrow" w:hAnsi="Arial Narrow"/>
          <w:sz w:val="24"/>
          <w:szCs w:val="24"/>
        </w:rPr>
      </w:pPr>
      <w:r w:rsidRPr="00DA0C3A">
        <w:rPr>
          <w:rFonts w:ascii="Arial Narrow" w:hAnsi="Arial Narrow"/>
          <w:sz w:val="24"/>
          <w:szCs w:val="24"/>
        </w:rPr>
        <w:t>Notes:</w:t>
      </w:r>
      <w:r w:rsidR="006308F4" w:rsidRPr="00DA0C3A">
        <w:rPr>
          <w:rFonts w:ascii="Arial Narrow" w:hAnsi="Arial Narrow"/>
          <w:sz w:val="24"/>
          <w:szCs w:val="24"/>
        </w:rPr>
        <w:t xml:space="preserve">   </w:t>
      </w:r>
    </w:p>
    <w:sdt>
      <w:sdtPr>
        <w:rPr>
          <w:rFonts w:ascii="Arial Narrow" w:hAnsi="Arial Narrow"/>
        </w:rPr>
        <w:alias w:val="#Notes1#App"/>
        <w:tag w:val="Notes1"/>
        <w:id w:val="1019439213"/>
        <w:placeholder>
          <w:docPart w:val="DefaultPlaceholder_-1854013440"/>
        </w:placeholder>
      </w:sdtPr>
      <w:sdtEndPr>
        <w:rPr>
          <w:rFonts w:ascii="Expressway Rg" w:hAnsi="Expressway Rg"/>
          <w:sz w:val="24"/>
          <w:szCs w:val="24"/>
        </w:rPr>
      </w:sdtEndPr>
      <w:sdtContent>
        <w:p w14:paraId="48DF225B" w14:textId="4B83A8D1" w:rsidR="00B438E3" w:rsidRPr="008670B4" w:rsidRDefault="00B438E3" w:rsidP="008670B4">
          <w:pPr>
            <w:pStyle w:val="ListParagraph"/>
            <w:numPr>
              <w:ilvl w:val="0"/>
              <w:numId w:val="4"/>
            </w:numPr>
            <w:rPr>
              <w:rFonts w:cstheme="minorHAnsi"/>
              <w:sz w:val="24"/>
              <w:szCs w:val="24"/>
            </w:rPr>
          </w:pPr>
          <w:r w:rsidRPr="008670B4">
            <w:rPr>
              <w:rFonts w:cstheme="minorHAnsi"/>
              <w:sz w:val="24"/>
              <w:szCs w:val="24"/>
            </w:rPr>
            <w:t xml:space="preserve">Captain Kirschner is the contact for the PMAO </w:t>
          </w:r>
        </w:p>
        <w:p w14:paraId="29DF5E6E" w14:textId="181BC1ED" w:rsidR="00CE2FD0" w:rsidRPr="008670B4" w:rsidRDefault="00CE2FD0" w:rsidP="008670B4">
          <w:pPr>
            <w:pStyle w:val="ListParagraph"/>
            <w:numPr>
              <w:ilvl w:val="0"/>
              <w:numId w:val="4"/>
            </w:numPr>
            <w:rPr>
              <w:rFonts w:cstheme="minorHAnsi"/>
              <w:sz w:val="24"/>
              <w:szCs w:val="24"/>
            </w:rPr>
          </w:pPr>
          <w:r w:rsidRPr="008670B4">
            <w:rPr>
              <w:rFonts w:cstheme="minorHAnsi"/>
              <w:sz w:val="24"/>
              <w:szCs w:val="24"/>
            </w:rPr>
            <w:t xml:space="preserve">Dean is a Stanford grad but attended </w:t>
          </w:r>
          <w:r w:rsidR="008670B4" w:rsidRPr="008670B4">
            <w:rPr>
              <w:rFonts w:cstheme="minorHAnsi"/>
              <w:sz w:val="24"/>
              <w:szCs w:val="24"/>
            </w:rPr>
            <w:t>2-year</w:t>
          </w:r>
          <w:r w:rsidRPr="008670B4">
            <w:rPr>
              <w:rFonts w:cstheme="minorHAnsi"/>
              <w:sz w:val="24"/>
              <w:szCs w:val="24"/>
            </w:rPr>
            <w:t xml:space="preserve"> college first.  He is a veteran.  His son is a PJC grad.  Dean is passionate about </w:t>
          </w:r>
          <w:r w:rsidR="008670B4" w:rsidRPr="008670B4">
            <w:rPr>
              <w:rFonts w:cstheme="minorHAnsi"/>
              <w:sz w:val="24"/>
              <w:szCs w:val="24"/>
            </w:rPr>
            <w:t>2-year</w:t>
          </w:r>
          <w:r w:rsidRPr="008670B4">
            <w:rPr>
              <w:rFonts w:cstheme="minorHAnsi"/>
              <w:sz w:val="24"/>
              <w:szCs w:val="24"/>
            </w:rPr>
            <w:t xml:space="preserve"> colleges and is interested in supporting trades.  He is the membership liaison for Pensacola Yacht Club.</w:t>
          </w:r>
        </w:p>
        <w:p w14:paraId="6611F4D6" w14:textId="5BF90793" w:rsidR="00E6155C" w:rsidRPr="001A021B" w:rsidRDefault="00B438E3" w:rsidP="00DA0C3A">
          <w:pPr>
            <w:spacing w:after="0" w:line="240" w:lineRule="auto"/>
            <w:ind w:left="720"/>
            <w:rPr>
              <w:rFonts w:cstheme="minorHAnsi"/>
            </w:rPr>
          </w:pPr>
          <w:r w:rsidRPr="001A021B">
            <w:rPr>
              <w:rFonts w:cstheme="minorHAnsi"/>
              <w:sz w:val="24"/>
              <w:szCs w:val="24"/>
            </w:rPr>
            <w:t>PMOA Scholarship Requirements:</w:t>
          </w:r>
          <w:r w:rsidR="00E6155C" w:rsidRPr="001A021B">
            <w:rPr>
              <w:rFonts w:cstheme="minorHAnsi"/>
            </w:rPr>
            <w:t xml:space="preserve"> </w:t>
          </w:r>
        </w:p>
        <w:p w14:paraId="2DE2EFFD" w14:textId="59EAAAB4" w:rsidR="00E6155C" w:rsidRPr="001A021B" w:rsidRDefault="00E6155C" w:rsidP="00DA0C3A">
          <w:pPr>
            <w:spacing w:after="0" w:line="240" w:lineRule="auto"/>
            <w:ind w:left="720"/>
            <w:rPr>
              <w:rFonts w:cstheme="minorHAnsi"/>
              <w:sz w:val="24"/>
              <w:szCs w:val="24"/>
            </w:rPr>
          </w:pPr>
          <w:r w:rsidRPr="001A021B">
            <w:rPr>
              <w:rFonts w:cstheme="minorHAnsi"/>
              <w:sz w:val="24"/>
              <w:szCs w:val="24"/>
            </w:rPr>
            <w:t>1.</w:t>
          </w:r>
          <w:r w:rsidRPr="001A021B">
            <w:rPr>
              <w:rFonts w:cstheme="minorHAnsi"/>
              <w:sz w:val="24"/>
              <w:szCs w:val="24"/>
            </w:rPr>
            <w:tab/>
            <w:t>Student must have a minimum GPA of 3.0.</w:t>
          </w:r>
        </w:p>
        <w:p w14:paraId="761D812B" w14:textId="77777777" w:rsidR="00E6155C" w:rsidRPr="001A021B" w:rsidRDefault="00E6155C" w:rsidP="00DA0C3A">
          <w:pPr>
            <w:spacing w:after="0" w:line="240" w:lineRule="auto"/>
            <w:ind w:left="720"/>
            <w:rPr>
              <w:rFonts w:cstheme="minorHAnsi"/>
              <w:sz w:val="24"/>
              <w:szCs w:val="24"/>
            </w:rPr>
          </w:pPr>
          <w:r w:rsidRPr="001A021B">
            <w:rPr>
              <w:rFonts w:cstheme="minorHAnsi"/>
              <w:sz w:val="24"/>
              <w:szCs w:val="24"/>
            </w:rPr>
            <w:t>2.</w:t>
          </w:r>
          <w:r w:rsidRPr="001A021B">
            <w:rPr>
              <w:rFonts w:cstheme="minorHAnsi"/>
              <w:sz w:val="24"/>
              <w:szCs w:val="24"/>
            </w:rPr>
            <w:tab/>
            <w:t>Student must be a United States citizen or resident alien.</w:t>
          </w:r>
        </w:p>
        <w:p w14:paraId="64F13AAA" w14:textId="77777777" w:rsidR="00E6155C" w:rsidRPr="001A021B" w:rsidRDefault="00E6155C" w:rsidP="00DA0C3A">
          <w:pPr>
            <w:spacing w:after="0" w:line="240" w:lineRule="auto"/>
            <w:ind w:left="720"/>
            <w:rPr>
              <w:rFonts w:cstheme="minorHAnsi"/>
              <w:sz w:val="24"/>
              <w:szCs w:val="24"/>
            </w:rPr>
          </w:pPr>
          <w:r w:rsidRPr="001A021B">
            <w:rPr>
              <w:rFonts w:cstheme="minorHAnsi"/>
              <w:sz w:val="24"/>
              <w:szCs w:val="24"/>
            </w:rPr>
            <w:t>3.</w:t>
          </w:r>
          <w:r w:rsidRPr="001A021B">
            <w:rPr>
              <w:rFonts w:cstheme="minorHAnsi"/>
              <w:sz w:val="24"/>
              <w:szCs w:val="24"/>
            </w:rPr>
            <w:tab/>
            <w:t>Student must be enrolled on a full-time basis.</w:t>
          </w:r>
        </w:p>
        <w:p w14:paraId="15648944" w14:textId="77777777" w:rsidR="00E6155C" w:rsidRPr="001A021B" w:rsidRDefault="00E6155C" w:rsidP="00DA0C3A">
          <w:pPr>
            <w:spacing w:after="0" w:line="240" w:lineRule="auto"/>
            <w:ind w:left="720"/>
            <w:rPr>
              <w:rFonts w:cstheme="minorHAnsi"/>
              <w:sz w:val="24"/>
              <w:szCs w:val="24"/>
            </w:rPr>
          </w:pPr>
          <w:r w:rsidRPr="001A021B">
            <w:rPr>
              <w:rFonts w:cstheme="minorHAnsi"/>
              <w:sz w:val="24"/>
              <w:szCs w:val="24"/>
            </w:rPr>
            <w:t>4.</w:t>
          </w:r>
          <w:r w:rsidRPr="001A021B">
            <w:rPr>
              <w:rFonts w:cstheme="minorHAnsi"/>
              <w:sz w:val="24"/>
              <w:szCs w:val="24"/>
            </w:rPr>
            <w:tab/>
            <w:t>Student may be enrolled in any field of study.</w:t>
          </w:r>
        </w:p>
        <w:p w14:paraId="4CF2B2B2" w14:textId="77777777" w:rsidR="00E6155C" w:rsidRPr="001A021B" w:rsidRDefault="00E6155C" w:rsidP="00DA0C3A">
          <w:pPr>
            <w:spacing w:after="0" w:line="240" w:lineRule="auto"/>
            <w:ind w:left="720"/>
            <w:rPr>
              <w:rFonts w:cstheme="minorHAnsi"/>
              <w:sz w:val="24"/>
              <w:szCs w:val="24"/>
            </w:rPr>
          </w:pPr>
          <w:r w:rsidRPr="001A021B">
            <w:rPr>
              <w:rFonts w:cstheme="minorHAnsi"/>
              <w:sz w:val="24"/>
              <w:szCs w:val="24"/>
            </w:rPr>
            <w:t>5.</w:t>
          </w:r>
          <w:r w:rsidRPr="001A021B">
            <w:rPr>
              <w:rFonts w:cstheme="minorHAnsi"/>
              <w:sz w:val="24"/>
              <w:szCs w:val="24"/>
            </w:rPr>
            <w:tab/>
            <w:t>Student must have successfully completed at least one year of college.</w:t>
          </w:r>
        </w:p>
        <w:p w14:paraId="654969C0" w14:textId="77777777" w:rsidR="00DA0C3A" w:rsidRPr="001A021B" w:rsidRDefault="00E6155C" w:rsidP="00DA0C3A">
          <w:pPr>
            <w:spacing w:after="0" w:line="240" w:lineRule="auto"/>
            <w:ind w:left="1440" w:hanging="720"/>
            <w:rPr>
              <w:rFonts w:cstheme="minorHAnsi"/>
              <w:sz w:val="24"/>
              <w:szCs w:val="24"/>
            </w:rPr>
          </w:pPr>
          <w:r w:rsidRPr="001A021B">
            <w:rPr>
              <w:rFonts w:cstheme="minorHAnsi"/>
              <w:sz w:val="24"/>
              <w:szCs w:val="24"/>
            </w:rPr>
            <w:t>6.</w:t>
          </w:r>
          <w:r w:rsidRPr="001A021B">
            <w:rPr>
              <w:rFonts w:cstheme="minorHAnsi"/>
              <w:sz w:val="24"/>
              <w:szCs w:val="24"/>
            </w:rPr>
            <w:tab/>
            <w:t>Student must be in the military or retired military OR a dependent of someone in the military or retired military.</w:t>
          </w:r>
        </w:p>
        <w:p w14:paraId="1878DA50" w14:textId="2D8FEE02" w:rsidR="00E6155C" w:rsidRPr="001A021B" w:rsidRDefault="00DA0C3A" w:rsidP="00DA0C3A">
          <w:pPr>
            <w:spacing w:after="0" w:line="240" w:lineRule="auto"/>
            <w:ind w:left="720"/>
            <w:rPr>
              <w:rFonts w:cstheme="minorHAnsi"/>
              <w:sz w:val="24"/>
              <w:szCs w:val="24"/>
            </w:rPr>
          </w:pPr>
          <w:r w:rsidRPr="001A021B">
            <w:rPr>
              <w:rFonts w:cstheme="minorHAnsi"/>
              <w:sz w:val="24"/>
              <w:szCs w:val="24"/>
            </w:rPr>
            <w:t xml:space="preserve">7. </w:t>
          </w:r>
          <w:r w:rsidRPr="001A021B">
            <w:rPr>
              <w:rFonts w:cstheme="minorHAnsi"/>
              <w:sz w:val="24"/>
              <w:szCs w:val="24"/>
            </w:rPr>
            <w:tab/>
          </w:r>
          <w:r w:rsidR="00E6155C" w:rsidRPr="001A021B">
            <w:rPr>
              <w:rFonts w:cstheme="minorHAnsi"/>
            </w:rPr>
            <w:t>Student must complete an essay explaining why they should be considered for this scholarship.</w:t>
          </w:r>
        </w:p>
        <w:p w14:paraId="6F5BE708" w14:textId="0110CF28" w:rsidR="00E6155C" w:rsidRPr="001A021B" w:rsidRDefault="00E6155C" w:rsidP="00DA0C3A">
          <w:pPr>
            <w:pStyle w:val="ListParagraph"/>
            <w:widowControl w:val="0"/>
            <w:numPr>
              <w:ilvl w:val="0"/>
              <w:numId w:val="3"/>
            </w:numPr>
            <w:spacing w:after="0" w:line="240" w:lineRule="auto"/>
            <w:ind w:hanging="720"/>
            <w:rPr>
              <w:rFonts w:cstheme="minorHAnsi"/>
            </w:rPr>
          </w:pPr>
          <w:r w:rsidRPr="001A021B">
            <w:rPr>
              <w:rFonts w:cstheme="minorHAnsi"/>
            </w:rPr>
            <w:t>Students must complete an essay explaining what America means to them.</w:t>
          </w:r>
        </w:p>
        <w:p w14:paraId="33BB120C" w14:textId="20A6CD62" w:rsidR="00E6155C" w:rsidRPr="001A021B" w:rsidRDefault="00E6155C" w:rsidP="00DA0C3A">
          <w:pPr>
            <w:pStyle w:val="ListParagraph"/>
            <w:widowControl w:val="0"/>
            <w:numPr>
              <w:ilvl w:val="0"/>
              <w:numId w:val="3"/>
            </w:numPr>
            <w:spacing w:after="0" w:line="240" w:lineRule="auto"/>
            <w:ind w:hanging="720"/>
            <w:rPr>
              <w:rFonts w:cstheme="minorHAnsi"/>
            </w:rPr>
          </w:pPr>
          <w:r w:rsidRPr="001A021B">
            <w:rPr>
              <w:rFonts w:cstheme="minorHAnsi"/>
            </w:rPr>
            <w:t>Students must complete an essay describing their education and life goals.</w:t>
          </w:r>
        </w:p>
        <w:p w14:paraId="2AB01ED1" w14:textId="77777777" w:rsidR="00E6155C" w:rsidRPr="001A021B" w:rsidRDefault="00E6155C" w:rsidP="00DA0C3A">
          <w:pPr>
            <w:widowControl w:val="0"/>
            <w:numPr>
              <w:ilvl w:val="0"/>
              <w:numId w:val="3"/>
            </w:numPr>
            <w:spacing w:after="0" w:line="240" w:lineRule="auto"/>
            <w:ind w:hanging="720"/>
            <w:rPr>
              <w:rFonts w:cstheme="minorHAnsi"/>
            </w:rPr>
          </w:pPr>
          <w:r w:rsidRPr="001A021B">
            <w:rPr>
              <w:rFonts w:cstheme="minorHAnsi"/>
            </w:rPr>
            <w:t>Scholarship will cover tuition, fees, books, and materials required by the syllabi.</w:t>
          </w:r>
        </w:p>
        <w:p w14:paraId="419B0434" w14:textId="77777777" w:rsidR="00E6155C" w:rsidRPr="001A021B" w:rsidRDefault="00E6155C" w:rsidP="00DA0C3A">
          <w:pPr>
            <w:widowControl w:val="0"/>
            <w:numPr>
              <w:ilvl w:val="0"/>
              <w:numId w:val="3"/>
            </w:numPr>
            <w:spacing w:after="0" w:line="240" w:lineRule="auto"/>
            <w:ind w:hanging="720"/>
            <w:rPr>
              <w:rFonts w:cstheme="minorHAnsi"/>
            </w:rPr>
          </w:pPr>
          <w:r w:rsidRPr="001A021B">
            <w:rPr>
              <w:rFonts w:cstheme="minorHAnsi"/>
            </w:rPr>
            <w:t xml:space="preserve"> Preference will be given to students who participated/participate in:</w:t>
          </w:r>
        </w:p>
        <w:p w14:paraId="72FD1548" w14:textId="77777777" w:rsidR="00E6155C" w:rsidRPr="001A021B" w:rsidRDefault="00E6155C" w:rsidP="00DA0C3A">
          <w:pPr>
            <w:widowControl w:val="0"/>
            <w:numPr>
              <w:ilvl w:val="1"/>
              <w:numId w:val="3"/>
            </w:numPr>
            <w:spacing w:after="0" w:line="240" w:lineRule="auto"/>
            <w:rPr>
              <w:rFonts w:cstheme="minorHAnsi"/>
            </w:rPr>
          </w:pPr>
          <w:r w:rsidRPr="001A021B">
            <w:rPr>
              <w:rFonts w:cstheme="minorHAnsi"/>
            </w:rPr>
            <w:t>Extracurricular activities during high school and/or college.</w:t>
          </w:r>
        </w:p>
        <w:p w14:paraId="7226558D" w14:textId="77777777" w:rsidR="00E6155C" w:rsidRPr="001A021B" w:rsidRDefault="00E6155C" w:rsidP="00DA0C3A">
          <w:pPr>
            <w:widowControl w:val="0"/>
            <w:numPr>
              <w:ilvl w:val="1"/>
              <w:numId w:val="3"/>
            </w:numPr>
            <w:spacing w:after="0" w:line="240" w:lineRule="auto"/>
            <w:rPr>
              <w:rFonts w:cstheme="minorHAnsi"/>
            </w:rPr>
          </w:pPr>
          <w:r w:rsidRPr="001A021B">
            <w:rPr>
              <w:rFonts w:cstheme="minorHAnsi"/>
            </w:rPr>
            <w:t>Leadership activities during high school and/or college.</w:t>
          </w:r>
        </w:p>
        <w:p w14:paraId="43ACFFBA" w14:textId="77777777" w:rsidR="00E6155C" w:rsidRPr="001A021B" w:rsidRDefault="00E6155C" w:rsidP="00DA0C3A">
          <w:pPr>
            <w:widowControl w:val="0"/>
            <w:numPr>
              <w:ilvl w:val="1"/>
              <w:numId w:val="3"/>
            </w:numPr>
            <w:spacing w:after="0" w:line="240" w:lineRule="auto"/>
            <w:rPr>
              <w:rFonts w:cstheme="minorHAnsi"/>
            </w:rPr>
          </w:pPr>
          <w:r w:rsidRPr="001A021B">
            <w:rPr>
              <w:rFonts w:cstheme="minorHAnsi"/>
            </w:rPr>
            <w:t>Community service during high school and/or college.</w:t>
          </w:r>
        </w:p>
        <w:p w14:paraId="428171F7" w14:textId="18ECBBC4" w:rsidR="00C91FBB" w:rsidRDefault="00464ACA" w:rsidP="00E6155C">
          <w:pPr>
            <w:spacing w:after="0" w:line="240" w:lineRule="auto"/>
            <w:ind w:left="720"/>
            <w:rPr>
              <w:rFonts w:ascii="Expressway Rg" w:hAnsi="Expressway Rg"/>
              <w:sz w:val="24"/>
              <w:szCs w:val="24"/>
            </w:rPr>
          </w:pPr>
        </w:p>
      </w:sdtContent>
    </w:sdt>
    <w:p w14:paraId="53ED9E89" w14:textId="2F76A9EE" w:rsidR="008369F5" w:rsidRPr="00B438E3" w:rsidRDefault="006308F4" w:rsidP="00B438E3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F0420" wp14:editId="1E2C91B0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6763109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310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0E39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75pt" to="532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14:paraId="24B606DB" w14:textId="7F710313" w:rsidR="00B438E3" w:rsidRPr="007F69B3" w:rsidRDefault="00B438E3" w:rsidP="00DA0C3A">
      <w:pPr>
        <w:spacing w:after="0" w:line="240" w:lineRule="auto"/>
        <w:ind w:left="720"/>
        <w:rPr>
          <w:rFonts w:ascii="Arial Narrow" w:hAnsi="Arial Narrow"/>
          <w:b/>
          <w:bCs/>
          <w:sz w:val="24"/>
          <w:szCs w:val="24"/>
        </w:rPr>
      </w:pPr>
      <w:r w:rsidRPr="007F69B3">
        <w:rPr>
          <w:rFonts w:ascii="Arial Narrow" w:hAnsi="Arial Narrow"/>
          <w:b/>
          <w:bCs/>
          <w:sz w:val="24"/>
          <w:szCs w:val="24"/>
        </w:rPr>
        <w:t xml:space="preserve">Thomas (Tommy) </w:t>
      </w:r>
      <w:r w:rsidR="00DA0C3A" w:rsidRPr="007F69B3">
        <w:rPr>
          <w:rFonts w:ascii="Arial Narrow" w:hAnsi="Arial Narrow"/>
          <w:b/>
          <w:bCs/>
          <w:sz w:val="24"/>
          <w:szCs w:val="24"/>
        </w:rPr>
        <w:t xml:space="preserve">&amp; Dawn </w:t>
      </w:r>
      <w:r w:rsidRPr="007F69B3">
        <w:rPr>
          <w:rFonts w:ascii="Arial Narrow" w:hAnsi="Arial Narrow"/>
          <w:b/>
          <w:bCs/>
          <w:sz w:val="24"/>
          <w:szCs w:val="24"/>
        </w:rPr>
        <w:t xml:space="preserve">Tait </w:t>
      </w:r>
    </w:p>
    <w:p w14:paraId="3C37A0B6" w14:textId="77777777" w:rsidR="00B438E3" w:rsidRPr="007F69B3" w:rsidRDefault="00B438E3" w:rsidP="00DA0C3A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</w:p>
    <w:p w14:paraId="1E8CCF2F" w14:textId="7661E5B3" w:rsidR="006308F4" w:rsidRPr="007F69B3" w:rsidRDefault="00E12080" w:rsidP="00DA0C3A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 w:rsidRPr="007F69B3">
        <w:rPr>
          <w:rFonts w:ascii="Arial Narrow" w:hAnsi="Arial Narrow"/>
          <w:sz w:val="24"/>
          <w:szCs w:val="24"/>
        </w:rPr>
        <w:t xml:space="preserve">Phone: </w:t>
      </w:r>
      <w:r w:rsidR="008369F5" w:rsidRPr="007F69B3">
        <w:rPr>
          <w:rFonts w:ascii="Arial Narrow" w:hAnsi="Arial Narrow"/>
          <w:sz w:val="24"/>
          <w:szCs w:val="24"/>
        </w:rPr>
        <w:t>(850) 476-3147</w:t>
      </w:r>
    </w:p>
    <w:p w14:paraId="6D04F673" w14:textId="726F84B3" w:rsidR="00E12080" w:rsidRPr="007F69B3" w:rsidRDefault="00E12080" w:rsidP="00DA0C3A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</w:p>
    <w:p w14:paraId="2B6792BE" w14:textId="68F12AB2" w:rsidR="00E12080" w:rsidRPr="007F69B3" w:rsidRDefault="00E12080" w:rsidP="00DA0C3A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 w:rsidRPr="007F69B3">
        <w:rPr>
          <w:rFonts w:ascii="Arial Narrow" w:hAnsi="Arial Narrow"/>
          <w:sz w:val="24"/>
          <w:szCs w:val="24"/>
        </w:rPr>
        <w:t>Gift of $2500 – Jan Miller Conference Center</w:t>
      </w:r>
      <w:r w:rsidR="008369F5" w:rsidRPr="007F69B3">
        <w:rPr>
          <w:rFonts w:ascii="Arial Narrow" w:hAnsi="Arial Narrow"/>
          <w:sz w:val="24"/>
          <w:szCs w:val="24"/>
        </w:rPr>
        <w:t xml:space="preserve"> on </w:t>
      </w:r>
      <w:r w:rsidRPr="007F69B3">
        <w:rPr>
          <w:rFonts w:ascii="Arial Narrow" w:hAnsi="Arial Narrow"/>
          <w:sz w:val="24"/>
          <w:szCs w:val="24"/>
        </w:rPr>
        <w:t>6.10.21</w:t>
      </w:r>
    </w:p>
    <w:p w14:paraId="39BF15DE" w14:textId="72B6C34E" w:rsidR="00E12080" w:rsidRPr="007F69B3" w:rsidRDefault="00E12080" w:rsidP="00DA0C3A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</w:p>
    <w:p w14:paraId="686F897C" w14:textId="2810EB63" w:rsidR="00E12080" w:rsidRPr="007F69B3" w:rsidRDefault="00E12080" w:rsidP="00DA0C3A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 w:rsidRPr="007F69B3">
        <w:rPr>
          <w:rFonts w:ascii="Arial Narrow" w:hAnsi="Arial Narrow"/>
          <w:sz w:val="24"/>
          <w:szCs w:val="24"/>
        </w:rPr>
        <w:t>Notes:</w:t>
      </w:r>
    </w:p>
    <w:p w14:paraId="638E9850" w14:textId="753922E9" w:rsidR="008369F5" w:rsidRPr="007F69B3" w:rsidRDefault="008369F5" w:rsidP="00DA0C3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7F69B3">
        <w:rPr>
          <w:rFonts w:ascii="Arial Narrow" w:hAnsi="Arial Narrow"/>
          <w:sz w:val="24"/>
          <w:szCs w:val="24"/>
        </w:rPr>
        <w:t xml:space="preserve">Met </w:t>
      </w:r>
      <w:r w:rsidR="00B438E3" w:rsidRPr="007F69B3">
        <w:rPr>
          <w:rFonts w:ascii="Arial Narrow" w:hAnsi="Arial Narrow"/>
          <w:sz w:val="24"/>
          <w:szCs w:val="24"/>
        </w:rPr>
        <w:t>with</w:t>
      </w:r>
      <w:r w:rsidRPr="007F69B3">
        <w:rPr>
          <w:rFonts w:ascii="Arial Narrow" w:hAnsi="Arial Narrow"/>
          <w:sz w:val="24"/>
          <w:szCs w:val="24"/>
        </w:rPr>
        <w:t xml:space="preserve"> Jan Miller about a donation to the Jan Miller Conference Center</w:t>
      </w:r>
    </w:p>
    <w:p w14:paraId="4671E05F" w14:textId="49B6F0F1" w:rsidR="00C91FBB" w:rsidRPr="007F69B3" w:rsidRDefault="00B438E3" w:rsidP="00B92D5D">
      <w:pPr>
        <w:pStyle w:val="ListParagraph"/>
        <w:numPr>
          <w:ilvl w:val="0"/>
          <w:numId w:val="1"/>
        </w:numPr>
        <w:spacing w:after="0" w:line="276" w:lineRule="auto"/>
        <w:rPr>
          <w:rFonts w:ascii="Arial Narrow" w:hAnsi="Arial Narrow"/>
        </w:rPr>
      </w:pPr>
      <w:r w:rsidRPr="007F69B3">
        <w:rPr>
          <w:rFonts w:ascii="Arial Narrow" w:hAnsi="Arial Narrow"/>
          <w:sz w:val="24"/>
          <w:szCs w:val="24"/>
        </w:rPr>
        <w:t xml:space="preserve">Tommy is an </w:t>
      </w:r>
      <w:r w:rsidR="008369F5" w:rsidRPr="007F69B3">
        <w:rPr>
          <w:rFonts w:ascii="Arial Narrow" w:hAnsi="Arial Narrow"/>
          <w:sz w:val="24"/>
          <w:szCs w:val="24"/>
        </w:rPr>
        <w:t xml:space="preserve">Alum, PSCF Board </w:t>
      </w:r>
      <w:r w:rsidR="008670B4" w:rsidRPr="007F69B3">
        <w:rPr>
          <w:rFonts w:ascii="Arial Narrow" w:hAnsi="Arial Narrow"/>
          <w:sz w:val="24"/>
          <w:szCs w:val="24"/>
        </w:rPr>
        <w:t>Governor</w:t>
      </w:r>
      <w:r w:rsidR="008369F5" w:rsidRPr="007F69B3">
        <w:rPr>
          <w:rFonts w:ascii="Arial Narrow" w:hAnsi="Arial Narrow"/>
          <w:sz w:val="24"/>
          <w:szCs w:val="24"/>
        </w:rPr>
        <w:t>, Former Trustee, President’s Circle,</w:t>
      </w:r>
      <w:r w:rsidRPr="007F69B3">
        <w:rPr>
          <w:rFonts w:ascii="Arial Narrow" w:hAnsi="Arial Narrow"/>
          <w:sz w:val="24"/>
          <w:szCs w:val="24"/>
        </w:rPr>
        <w:t xml:space="preserve"> Honored as</w:t>
      </w:r>
      <w:r w:rsidR="008369F5" w:rsidRPr="007F69B3">
        <w:rPr>
          <w:rFonts w:ascii="Arial Narrow" w:hAnsi="Arial Narrow"/>
          <w:sz w:val="24"/>
          <w:szCs w:val="24"/>
        </w:rPr>
        <w:t xml:space="preserve"> Governor Emeritus in 2006</w:t>
      </w:r>
      <w:r w:rsidR="006308F4" w:rsidRPr="007F69B3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0A4628BE" w14:textId="20F7B6C9" w:rsidR="007F69B3" w:rsidRPr="007F69B3" w:rsidRDefault="007F69B3" w:rsidP="00B92D5D">
      <w:pPr>
        <w:pStyle w:val="ListParagraph"/>
        <w:numPr>
          <w:ilvl w:val="0"/>
          <w:numId w:val="1"/>
        </w:num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  <w:b/>
          <w:bCs/>
          <w:sz w:val="24"/>
          <w:szCs w:val="24"/>
        </w:rPr>
        <w:t>(More below)</w:t>
      </w:r>
    </w:p>
    <w:p w14:paraId="12232E85" w14:textId="670B2C28" w:rsidR="008670B4" w:rsidRPr="007F69B3" w:rsidRDefault="008670B4" w:rsidP="008670B4">
      <w:pPr>
        <w:pStyle w:val="ListParagraph"/>
        <w:numPr>
          <w:ilvl w:val="0"/>
          <w:numId w:val="1"/>
        </w:numPr>
        <w:spacing w:after="0" w:line="276" w:lineRule="auto"/>
        <w:rPr>
          <w:rFonts w:ascii="Arial Narrow" w:hAnsi="Arial Narrow"/>
        </w:rPr>
      </w:pPr>
      <w:r w:rsidRPr="007F69B3">
        <w:rPr>
          <w:rFonts w:ascii="Arial Narrow" w:hAnsi="Arial Narrow"/>
        </w:rPr>
        <w:lastRenderedPageBreak/>
        <w:t>Tommy Tait graduated from the University of West Florida after graduating from Pensacola State College, where he would later serve as the governor</w:t>
      </w:r>
      <w:r w:rsidRPr="007F69B3">
        <w:rPr>
          <w:rFonts w:ascii="Arial Narrow" w:hAnsi="Arial Narrow"/>
        </w:rPr>
        <w:t xml:space="preserve"> </w:t>
      </w:r>
      <w:r w:rsidRPr="007F69B3">
        <w:rPr>
          <w:rFonts w:ascii="Arial Narrow" w:hAnsi="Arial Narrow"/>
        </w:rPr>
        <w:t>appointed Chairman of the</w:t>
      </w:r>
      <w:r w:rsidRPr="007F69B3">
        <w:rPr>
          <w:rFonts w:ascii="Arial Narrow" w:hAnsi="Arial Narrow"/>
        </w:rPr>
        <w:t xml:space="preserve"> </w:t>
      </w:r>
      <w:r w:rsidRPr="007F69B3">
        <w:rPr>
          <w:rFonts w:ascii="Arial Narrow" w:hAnsi="Arial Narrow"/>
        </w:rPr>
        <w:t>Board of Trustees. He is a graduate of the School of Banking of the South at LSU, the School of Mortgage Banking at Northwestern, and the National School of Real Estate Finance</w:t>
      </w:r>
      <w:r w:rsidRPr="007F69B3">
        <w:rPr>
          <w:rFonts w:ascii="Arial Narrow" w:hAnsi="Arial Narrow"/>
        </w:rPr>
        <w:t xml:space="preserve"> </w:t>
      </w:r>
      <w:r w:rsidRPr="007F69B3">
        <w:rPr>
          <w:rFonts w:ascii="Arial Narrow" w:hAnsi="Arial Narrow"/>
        </w:rPr>
        <w:t>at Ohio State University. In between, he was a proud U.S. Army Reservist from 1968 to 1974.</w:t>
      </w:r>
    </w:p>
    <w:sectPr w:rsidR="008670B4" w:rsidRPr="007F69B3" w:rsidSect="00C91FB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970B3" w14:textId="77777777" w:rsidR="00C91FBB" w:rsidRDefault="00C91FBB" w:rsidP="00C91FBB">
      <w:pPr>
        <w:spacing w:after="0" w:line="240" w:lineRule="auto"/>
      </w:pPr>
      <w:r>
        <w:separator/>
      </w:r>
    </w:p>
  </w:endnote>
  <w:endnote w:type="continuationSeparator" w:id="0">
    <w:p w14:paraId="68D637CE" w14:textId="77777777" w:rsidR="00C91FBB" w:rsidRDefault="00C91FBB" w:rsidP="00C9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xpressway Rg">
    <w:altName w:val="Calibri"/>
    <w:charset w:val="00"/>
    <w:family w:val="swiss"/>
    <w:pitch w:val="variable"/>
    <w:sig w:usb0="A00002AF" w:usb1="5000000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582E1" w14:textId="77777777" w:rsidR="00C91FBB" w:rsidRDefault="00C91FBB" w:rsidP="00C91FBB">
      <w:pPr>
        <w:spacing w:after="0" w:line="240" w:lineRule="auto"/>
      </w:pPr>
      <w:r>
        <w:separator/>
      </w:r>
    </w:p>
  </w:footnote>
  <w:footnote w:type="continuationSeparator" w:id="0">
    <w:p w14:paraId="507D7A17" w14:textId="77777777" w:rsidR="00C91FBB" w:rsidRDefault="00C91FBB" w:rsidP="00C9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4317" w14:textId="48E5AF75" w:rsidR="00C91FBB" w:rsidRPr="00F9226E" w:rsidRDefault="00C91FBB" w:rsidP="00C91FBB">
    <w:pPr>
      <w:spacing w:after="0" w:line="240" w:lineRule="auto"/>
      <w:jc w:val="center"/>
      <w:rPr>
        <w:rFonts w:ascii="Expressway Rg" w:hAnsi="Expressway Rg" w:cstheme="minorHAnsi"/>
        <w:b/>
        <w:bCs/>
        <w:sz w:val="14"/>
        <w:szCs w:val="14"/>
      </w:rPr>
    </w:pPr>
  </w:p>
  <w:p w14:paraId="41354553" w14:textId="73A80D27" w:rsidR="00C91FBB" w:rsidRPr="00CD4EE6" w:rsidRDefault="00C91FBB" w:rsidP="00C91FBB">
    <w:pPr>
      <w:spacing w:after="0" w:line="240" w:lineRule="auto"/>
      <w:jc w:val="center"/>
      <w:rPr>
        <w:rFonts w:ascii="Expressway Rg" w:hAnsi="Expressway Rg" w:cstheme="minorHAnsi"/>
        <w:b/>
        <w:bCs/>
        <w:sz w:val="32"/>
        <w:szCs w:val="32"/>
      </w:rPr>
    </w:pPr>
    <w:r>
      <w:rPr>
        <w:rFonts w:ascii="Expressway Rg" w:hAnsi="Expressway Rg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0D5FC32" wp14:editId="2C38A8D0">
          <wp:simplePos x="0" y="0"/>
          <wp:positionH relativeFrom="column">
            <wp:posOffset>2154706</wp:posOffset>
          </wp:positionH>
          <wp:positionV relativeFrom="paragraph">
            <wp:posOffset>-380147</wp:posOffset>
          </wp:positionV>
          <wp:extent cx="2464796" cy="856359"/>
          <wp:effectExtent l="0" t="0" r="0" b="1270"/>
          <wp:wrapNone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4796" cy="856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FB4B83" w14:textId="77777777" w:rsidR="006308F4" w:rsidRDefault="006308F4" w:rsidP="00C91FBB">
    <w:pPr>
      <w:spacing w:after="0" w:line="276" w:lineRule="auto"/>
      <w:rPr>
        <w:rFonts w:ascii="Garamond" w:hAnsi="Garamond" w:cstheme="minorHAnsi"/>
        <w:b/>
        <w:bCs/>
        <w:color w:val="036A38"/>
        <w:sz w:val="40"/>
        <w:szCs w:val="40"/>
      </w:rPr>
    </w:pPr>
  </w:p>
  <w:p w14:paraId="33B1517A" w14:textId="78205BB6" w:rsidR="00C91FBB" w:rsidRDefault="00C91FBB" w:rsidP="00C91FBB">
    <w:pPr>
      <w:spacing w:after="0" w:line="276" w:lineRule="auto"/>
      <w:rPr>
        <w:rFonts w:ascii="Garamond" w:hAnsi="Garamond" w:cstheme="minorHAnsi"/>
        <w:b/>
        <w:bCs/>
        <w:color w:val="036A38"/>
        <w:sz w:val="40"/>
        <w:szCs w:val="40"/>
      </w:rPr>
    </w:pPr>
    <w:r w:rsidRPr="00CD4EE6">
      <w:rPr>
        <w:rFonts w:ascii="Garamond" w:hAnsi="Garamond" w:cstheme="minorHAnsi"/>
        <w:b/>
        <w:bCs/>
        <w:color w:val="036A38"/>
        <w:sz w:val="40"/>
        <w:szCs w:val="40"/>
      </w:rPr>
      <w:t>Thank You Committee</w:t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</w:p>
  <w:p w14:paraId="4B0CD93A" w14:textId="13B3CCDA" w:rsidR="00C91FBB" w:rsidRPr="00C91FBB" w:rsidRDefault="00C91FBB" w:rsidP="00C91FBB">
    <w:pPr>
      <w:spacing w:after="0" w:line="276" w:lineRule="auto"/>
      <w:rPr>
        <w:rFonts w:ascii="Garamond" w:hAnsi="Garamond" w:cstheme="minorHAnsi"/>
        <w:b/>
        <w:bCs/>
        <w:color w:val="036A38"/>
        <w:sz w:val="40"/>
        <w:szCs w:val="40"/>
      </w:rPr>
    </w:pPr>
    <w:r w:rsidRPr="00F9226E">
      <w:rPr>
        <w:rFonts w:ascii="Expressway Rg" w:hAnsi="Expressway Rg" w:cstheme="minorHAnsi"/>
      </w:rPr>
      <w:t>Committee Member:</w:t>
    </w:r>
    <w:r w:rsidRPr="00F9226E">
      <w:rPr>
        <w:rFonts w:ascii="Expressway Rg" w:hAnsi="Expressway Rg"/>
        <w:b/>
        <w:bCs/>
        <w:color w:val="444444"/>
        <w:bdr w:val="none" w:sz="0" w:space="0" w:color="auto" w:frame="1"/>
        <w:shd w:val="clear" w:color="auto" w:fill="FFFFFF"/>
      </w:rPr>
      <w:t xml:space="preserve"> </w:t>
    </w:r>
    <w:r w:rsidR="00E12080">
      <w:rPr>
        <w:rFonts w:ascii="Expressway Rg" w:hAnsi="Expressway Rg"/>
        <w:color w:val="444444"/>
        <w:bdr w:val="none" w:sz="0" w:space="0" w:color="auto" w:frame="1"/>
        <w:shd w:val="clear" w:color="auto" w:fill="FFFFFF"/>
      </w:rPr>
      <w:t>Betty Roberts</w:t>
    </w:r>
  </w:p>
  <w:p w14:paraId="24AC1746" w14:textId="4794BFAD" w:rsidR="00C91FBB" w:rsidRDefault="006308F4">
    <w:pPr>
      <w:pStyle w:val="Header"/>
    </w:pPr>
    <w:r w:rsidRPr="00692A60">
      <w:rPr>
        <w:rFonts w:eastAsia="Times New Roman" w:cs="Times New Roman"/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BFD6CB5" wp14:editId="255E7D56">
              <wp:simplePos x="0" y="0"/>
              <wp:positionH relativeFrom="column">
                <wp:posOffset>52070</wp:posOffset>
              </wp:positionH>
              <wp:positionV relativeFrom="page">
                <wp:posOffset>1770044</wp:posOffset>
              </wp:positionV>
              <wp:extent cx="6766560" cy="0"/>
              <wp:effectExtent l="0" t="0" r="0" b="0"/>
              <wp:wrapNone/>
              <wp:docPr id="18" name="Straight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70AD47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99D5A4" id="Straight Connector 1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4.1pt,139.35pt" to="536.9pt,1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" strokecolor="#548235" strokeweight="1.5pt">
              <v:stroke joinstyle="miter"/>
              <o:lock v:ext="edit" shapetype="f"/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80189"/>
    <w:multiLevelType w:val="hybridMultilevel"/>
    <w:tmpl w:val="0B94A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8D1B5C"/>
    <w:multiLevelType w:val="hybridMultilevel"/>
    <w:tmpl w:val="C33C48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EF50E59"/>
    <w:multiLevelType w:val="hybridMultilevel"/>
    <w:tmpl w:val="45D09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E6698A"/>
    <w:multiLevelType w:val="hybridMultilevel"/>
    <w:tmpl w:val="028281B4"/>
    <w:lvl w:ilvl="0" w:tplc="61E89A24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BB"/>
    <w:rsid w:val="001A021B"/>
    <w:rsid w:val="002B28F4"/>
    <w:rsid w:val="006308F4"/>
    <w:rsid w:val="007F69B3"/>
    <w:rsid w:val="008369F5"/>
    <w:rsid w:val="008670B4"/>
    <w:rsid w:val="00990552"/>
    <w:rsid w:val="00A17876"/>
    <w:rsid w:val="00A20C3C"/>
    <w:rsid w:val="00B438E3"/>
    <w:rsid w:val="00C91FBB"/>
    <w:rsid w:val="00CE2FD0"/>
    <w:rsid w:val="00DA0C3A"/>
    <w:rsid w:val="00E12080"/>
    <w:rsid w:val="00E6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4287566"/>
  <w15:chartTrackingRefBased/>
  <w15:docId w15:val="{D28F000E-2D9C-4EA4-AFD4-330E5945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FBB"/>
  </w:style>
  <w:style w:type="paragraph" w:styleId="Footer">
    <w:name w:val="footer"/>
    <w:basedOn w:val="Normal"/>
    <w:link w:val="FooterChar"/>
    <w:uiPriority w:val="99"/>
    <w:unhideWhenUsed/>
    <w:rsid w:val="00C91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FBB"/>
  </w:style>
  <w:style w:type="character" w:styleId="PlaceholderText">
    <w:name w:val="Placeholder Text"/>
    <w:basedOn w:val="DefaultParagraphFont"/>
    <w:uiPriority w:val="99"/>
    <w:semiHidden/>
    <w:rsid w:val="00C91FBB"/>
    <w:rPr>
      <w:color w:val="808080"/>
    </w:rPr>
  </w:style>
  <w:style w:type="paragraph" w:styleId="ListParagraph">
    <w:name w:val="List Paragraph"/>
    <w:basedOn w:val="Normal"/>
    <w:uiPriority w:val="34"/>
    <w:qFormat/>
    <w:rsid w:val="00836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7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01634-7D68-4DF8-BCDA-9409A9C6E97C}"/>
      </w:docPartPr>
      <w:docPartBody>
        <w:p w:rsidR="004D2DAF" w:rsidRDefault="00CE4343">
          <w:r w:rsidRPr="009547B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xpressway Rg">
    <w:altName w:val="Calibri"/>
    <w:charset w:val="00"/>
    <w:family w:val="swiss"/>
    <w:pitch w:val="variable"/>
    <w:sig w:usb0="A00002AF" w:usb1="5000000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343"/>
    <w:rsid w:val="004D2DAF"/>
    <w:rsid w:val="00CE4343"/>
    <w:rsid w:val="00F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026F528EE64614B349EC6FD8447BC7">
    <w:name w:val="06026F528EE64614B349EC6FD8447BC7"/>
    <w:rsid w:val="00CE4343"/>
  </w:style>
  <w:style w:type="character" w:styleId="PlaceholderText">
    <w:name w:val="Placeholder Text"/>
    <w:basedOn w:val="DefaultParagraphFont"/>
    <w:uiPriority w:val="99"/>
    <w:semiHidden/>
    <w:rsid w:val="00FE5FF0"/>
    <w:rPr>
      <w:color w:val="808080"/>
    </w:rPr>
  </w:style>
  <w:style w:type="paragraph" w:customStyle="1" w:styleId="9ED551490BE04B9AA91FB0A6254EA689">
    <w:name w:val="9ED551490BE04B9AA91FB0A6254EA689"/>
    <w:rsid w:val="00CE4343"/>
  </w:style>
  <w:style w:type="paragraph" w:customStyle="1" w:styleId="513CBCDE1CB04D02ABCC65AC8AD170FD">
    <w:name w:val="513CBCDE1CB04D02ABCC65AC8AD170FD"/>
    <w:rsid w:val="00CE4343"/>
  </w:style>
  <w:style w:type="paragraph" w:customStyle="1" w:styleId="C3E76EDB27C74EA484ADDD712D6FCEF4">
    <w:name w:val="C3E76EDB27C74EA484ADDD712D6FCEF4"/>
    <w:rsid w:val="00CE4343"/>
  </w:style>
  <w:style w:type="paragraph" w:customStyle="1" w:styleId="2E7DFF13D93A42849B020A7498CB55B1">
    <w:name w:val="2E7DFF13D93A42849B020A7498CB55B1"/>
    <w:rsid w:val="00CE4343"/>
  </w:style>
  <w:style w:type="paragraph" w:customStyle="1" w:styleId="B73A0FF8F85D4480991EAD4BC637C6A3">
    <w:name w:val="B73A0FF8F85D4480991EAD4BC637C6A3"/>
    <w:rsid w:val="004D2DAF"/>
  </w:style>
  <w:style w:type="paragraph" w:customStyle="1" w:styleId="64AC6CEA4BFF4D9B9D738648AF13AE09">
    <w:name w:val="64AC6CEA4BFF4D9B9D738648AF13AE09"/>
    <w:rsid w:val="00FE5F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9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83165E3-F42E-452A-AC0F-D01D24992BE6}">
  <we:reference id="wa104380972" version="1.0.0.0" store="en-US" storeType="OMEX"/>
  <we:alternateReferences>
    <we:reference id="wa104380972" version="1.0.0.0" store="WA104380972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Underwood, Delaney</dc:creator>
  <cp:keywords/>
  <dc:description/>
  <cp:lastModifiedBy>Reed, Courtney N</cp:lastModifiedBy>
  <cp:revision>7</cp:revision>
  <dcterms:created xsi:type="dcterms:W3CDTF">2021-07-26T19:57:00Z</dcterms:created>
  <dcterms:modified xsi:type="dcterms:W3CDTF">2021-08-05T16:21:00Z</dcterms:modified>
</cp:coreProperties>
</file>