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DCD9" w14:textId="77777777" w:rsidR="00B071CA" w:rsidRDefault="00B071CA" w:rsidP="00B071CA">
      <w:pPr>
        <w:jc w:val="center"/>
      </w:pPr>
    </w:p>
    <w:p w14:paraId="161D4D0D" w14:textId="4BFE9E39" w:rsidR="00B071CA" w:rsidRDefault="00F47BFD" w:rsidP="00F47BFD">
      <w:pPr>
        <w:jc w:val="center"/>
      </w:pPr>
      <w:r>
        <w:rPr>
          <w:noProof/>
        </w:rPr>
        <w:drawing>
          <wp:inline distT="0" distB="0" distL="0" distR="0" wp14:anchorId="5163BA1F" wp14:editId="1CDB7202">
            <wp:extent cx="1381125" cy="136858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111" cy="137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60BF2" w14:textId="77777777" w:rsidR="00B071CA" w:rsidRDefault="00B071CA" w:rsidP="00F47BFD">
      <w:pPr>
        <w:spacing w:after="0"/>
      </w:pPr>
    </w:p>
    <w:p w14:paraId="05162A20" w14:textId="262B6310" w:rsidR="002979C4" w:rsidRDefault="00F47BFD" w:rsidP="00F47B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2023 </w:t>
      </w:r>
      <w:r w:rsidR="002979C4">
        <w:rPr>
          <w:rFonts w:ascii="Arial" w:hAnsi="Arial" w:cs="Arial"/>
          <w:b/>
          <w:bCs/>
          <w:sz w:val="24"/>
          <w:szCs w:val="24"/>
        </w:rPr>
        <w:t xml:space="preserve">Day of Clays </w:t>
      </w:r>
    </w:p>
    <w:p w14:paraId="18A3237E" w14:textId="4C2979CE" w:rsidR="002F18D9" w:rsidRDefault="00F47BFD" w:rsidP="00F47B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Gun Raffle | </w:t>
      </w:r>
      <w:r w:rsidR="00B071CA" w:rsidRPr="00B071CA">
        <w:rPr>
          <w:rFonts w:ascii="Arial" w:hAnsi="Arial" w:cs="Arial"/>
          <w:b/>
          <w:bCs/>
          <w:sz w:val="24"/>
          <w:szCs w:val="24"/>
        </w:rPr>
        <w:t xml:space="preserve"> Entry Form</w:t>
      </w:r>
    </w:p>
    <w:p w14:paraId="7818A587" w14:textId="64932102" w:rsidR="00F47BFD" w:rsidRDefault="00F47BFD" w:rsidP="00F47B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6628F5" w14:textId="56C2CA4C" w:rsidR="00F47BFD" w:rsidRPr="00B071CA" w:rsidRDefault="00F47BFD" w:rsidP="00F47B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Fill Out </w:t>
      </w:r>
      <w:r w:rsidR="0071231F">
        <w:rPr>
          <w:rFonts w:ascii="Arial" w:hAnsi="Arial" w:cs="Arial"/>
          <w:b/>
          <w:bCs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sz w:val="24"/>
          <w:szCs w:val="24"/>
        </w:rPr>
        <w:t xml:space="preserve">Information Requested Below and </w:t>
      </w:r>
      <w:r w:rsidR="0071231F">
        <w:rPr>
          <w:rFonts w:ascii="Arial" w:hAnsi="Arial" w:cs="Arial"/>
          <w:b/>
          <w:bCs/>
          <w:sz w:val="24"/>
          <w:szCs w:val="24"/>
        </w:rPr>
        <w:t>Hand Deliver To:</w:t>
      </w:r>
    </w:p>
    <w:p w14:paraId="27BA7072" w14:textId="45572C74" w:rsidR="00F47BFD" w:rsidRDefault="00F47BFD" w:rsidP="00F47B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071CA">
        <w:rPr>
          <w:rFonts w:ascii="Arial" w:hAnsi="Arial" w:cs="Arial"/>
          <w:sz w:val="24"/>
          <w:szCs w:val="24"/>
        </w:rPr>
        <w:t>Pensacola State College Foundation:</w:t>
      </w:r>
    </w:p>
    <w:p w14:paraId="3E1C8D4F" w14:textId="2A30F2D2" w:rsidR="00F47BFD" w:rsidRDefault="00F47BFD" w:rsidP="00F47B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071CA">
        <w:rPr>
          <w:rFonts w:ascii="Arial" w:hAnsi="Arial" w:cs="Arial"/>
          <w:sz w:val="24"/>
          <w:szCs w:val="24"/>
        </w:rPr>
        <w:t>1000 College Blvd.  Building 1</w:t>
      </w:r>
      <w:r w:rsidR="00B92A65">
        <w:rPr>
          <w:rFonts w:ascii="Arial" w:hAnsi="Arial" w:cs="Arial"/>
          <w:sz w:val="24"/>
          <w:szCs w:val="24"/>
        </w:rPr>
        <w:t>7</w:t>
      </w:r>
    </w:p>
    <w:p w14:paraId="2FFB737C" w14:textId="4A88690C" w:rsidR="00F47BFD" w:rsidRPr="00B071CA" w:rsidRDefault="00F47BFD" w:rsidP="00F47BF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071CA">
        <w:rPr>
          <w:rFonts w:ascii="Arial" w:hAnsi="Arial" w:cs="Arial"/>
          <w:sz w:val="24"/>
          <w:szCs w:val="24"/>
        </w:rPr>
        <w:t>ensacola, FL   32504</w:t>
      </w:r>
      <w:r>
        <w:rPr>
          <w:rFonts w:ascii="Arial" w:hAnsi="Arial" w:cs="Arial"/>
          <w:sz w:val="24"/>
          <w:szCs w:val="24"/>
        </w:rPr>
        <w:t>.</w:t>
      </w:r>
    </w:p>
    <w:p w14:paraId="136FE28E" w14:textId="4653149D" w:rsidR="00B071CA" w:rsidRPr="00B071CA" w:rsidRDefault="00B071CA">
      <w:pPr>
        <w:rPr>
          <w:rFonts w:ascii="Arial" w:hAnsi="Arial" w:cs="Arial"/>
          <w:sz w:val="24"/>
          <w:szCs w:val="24"/>
        </w:rPr>
      </w:pPr>
    </w:p>
    <w:p w14:paraId="583DB0B4" w14:textId="77777777" w:rsidR="00DF2423" w:rsidRDefault="00B071CA" w:rsidP="001433D5">
      <w:pPr>
        <w:spacing w:line="480" w:lineRule="auto"/>
        <w:rPr>
          <w:rFonts w:ascii="Arial" w:hAnsi="Arial" w:cs="Arial"/>
          <w:sz w:val="24"/>
          <w:szCs w:val="24"/>
        </w:rPr>
      </w:pPr>
      <w:r w:rsidRPr="00B071CA">
        <w:rPr>
          <w:rFonts w:ascii="Arial" w:hAnsi="Arial" w:cs="Arial"/>
          <w:sz w:val="24"/>
          <w:szCs w:val="24"/>
        </w:rPr>
        <w:t>Name:________________________________________________________________</w:t>
      </w:r>
    </w:p>
    <w:p w14:paraId="07F340F1" w14:textId="77777777" w:rsidR="00DF2423" w:rsidRDefault="00B071CA" w:rsidP="001433D5">
      <w:pPr>
        <w:spacing w:line="480" w:lineRule="auto"/>
        <w:rPr>
          <w:rFonts w:ascii="Arial" w:hAnsi="Arial" w:cs="Arial"/>
          <w:sz w:val="24"/>
          <w:szCs w:val="24"/>
        </w:rPr>
      </w:pPr>
      <w:r w:rsidRPr="00B071CA">
        <w:rPr>
          <w:rFonts w:ascii="Arial" w:hAnsi="Arial" w:cs="Arial"/>
          <w:sz w:val="24"/>
          <w:szCs w:val="24"/>
        </w:rPr>
        <w:t>Address:______________________________________________________________</w:t>
      </w:r>
    </w:p>
    <w:p w14:paraId="2AF0E1A3" w14:textId="51B0D549" w:rsidR="00B071CA" w:rsidRDefault="00B071CA" w:rsidP="001433D5">
      <w:pPr>
        <w:spacing w:line="480" w:lineRule="auto"/>
        <w:rPr>
          <w:rFonts w:ascii="Arial" w:hAnsi="Arial" w:cs="Arial"/>
          <w:sz w:val="24"/>
          <w:szCs w:val="24"/>
        </w:rPr>
      </w:pPr>
      <w:r w:rsidRPr="00B071CA">
        <w:rPr>
          <w:rFonts w:ascii="Arial" w:hAnsi="Arial" w:cs="Arial"/>
          <w:sz w:val="24"/>
          <w:szCs w:val="24"/>
        </w:rPr>
        <w:t xml:space="preserve">Phone: 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581EE36B" w14:textId="355E178A" w:rsidR="00B071CA" w:rsidRPr="00B071CA" w:rsidRDefault="00B071CA" w:rsidP="001433D5">
      <w:pPr>
        <w:spacing w:line="480" w:lineRule="auto"/>
        <w:rPr>
          <w:rFonts w:ascii="Arial" w:hAnsi="Arial" w:cs="Arial"/>
          <w:sz w:val="24"/>
          <w:szCs w:val="24"/>
        </w:rPr>
      </w:pPr>
      <w:r w:rsidRPr="00B071CA">
        <w:rPr>
          <w:rFonts w:ascii="Arial" w:hAnsi="Arial" w:cs="Arial"/>
          <w:sz w:val="24"/>
          <w:szCs w:val="24"/>
        </w:rPr>
        <w:t>Email: 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="001433D5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14:paraId="5B691626" w14:textId="5A66593D" w:rsidR="001433D5" w:rsidRDefault="00B071CA">
      <w:pPr>
        <w:rPr>
          <w:rFonts w:ascii="Arial" w:eastAsia="Times New Roman" w:hAnsi="Arial" w:cs="Arial"/>
          <w:color w:val="111111"/>
          <w:sz w:val="24"/>
          <w:szCs w:val="24"/>
        </w:rPr>
      </w:pPr>
      <w:r w:rsidRPr="00B071CA">
        <w:rPr>
          <w:rFonts w:ascii="Arial" w:hAnsi="Arial" w:cs="Arial"/>
          <w:sz w:val="24"/>
          <w:szCs w:val="24"/>
        </w:rPr>
        <w:t xml:space="preserve">OFFICIAL </w:t>
      </w:r>
      <w:r w:rsidR="008204A3" w:rsidRPr="00B071CA">
        <w:rPr>
          <w:rFonts w:ascii="Arial" w:hAnsi="Arial" w:cs="Arial"/>
          <w:sz w:val="24"/>
          <w:szCs w:val="24"/>
        </w:rPr>
        <w:t>RULES:</w:t>
      </w:r>
      <w:r w:rsidRPr="00B071CA">
        <w:rPr>
          <w:rFonts w:ascii="Arial" w:hAnsi="Arial" w:cs="Arial"/>
          <w:sz w:val="24"/>
          <w:szCs w:val="24"/>
        </w:rPr>
        <w:t xml:space="preserve"> </w:t>
      </w:r>
      <w:r w:rsidR="00F47BFD">
        <w:rPr>
          <w:rFonts w:ascii="Arial" w:hAnsi="Arial" w:cs="Arial"/>
          <w:sz w:val="24"/>
          <w:szCs w:val="24"/>
        </w:rPr>
        <w:t xml:space="preserve">Requested </w:t>
      </w:r>
      <w:r w:rsidR="004C4F94">
        <w:rPr>
          <w:rFonts w:ascii="Arial" w:hAnsi="Arial" w:cs="Arial"/>
          <w:sz w:val="24"/>
          <w:szCs w:val="24"/>
        </w:rPr>
        <w:t xml:space="preserve">ticket </w:t>
      </w:r>
      <w:r w:rsidRPr="00B071CA">
        <w:rPr>
          <w:rFonts w:ascii="Arial" w:hAnsi="Arial" w:cs="Arial"/>
          <w:sz w:val="24"/>
          <w:szCs w:val="24"/>
        </w:rPr>
        <w:t xml:space="preserve">donation </w:t>
      </w:r>
      <w:r w:rsidR="001433D5">
        <w:rPr>
          <w:rFonts w:ascii="Arial" w:hAnsi="Arial" w:cs="Arial"/>
          <w:sz w:val="24"/>
          <w:szCs w:val="24"/>
        </w:rPr>
        <w:t>is</w:t>
      </w:r>
      <w:r w:rsidRPr="00B071CA">
        <w:rPr>
          <w:rFonts w:ascii="Arial" w:hAnsi="Arial" w:cs="Arial"/>
          <w:sz w:val="24"/>
          <w:szCs w:val="24"/>
        </w:rPr>
        <w:t xml:space="preserve"> $100</w:t>
      </w:r>
      <w:r w:rsidR="004C4F94">
        <w:rPr>
          <w:rFonts w:ascii="Arial" w:hAnsi="Arial" w:cs="Arial"/>
          <w:sz w:val="24"/>
          <w:szCs w:val="24"/>
        </w:rPr>
        <w:t xml:space="preserve"> per ticket.  A limit of 200 tickets will be </w:t>
      </w:r>
      <w:r w:rsidR="008204A3">
        <w:rPr>
          <w:rFonts w:ascii="Arial" w:hAnsi="Arial" w:cs="Arial"/>
          <w:sz w:val="24"/>
          <w:szCs w:val="24"/>
        </w:rPr>
        <w:t>sold.</w:t>
      </w:r>
      <w:r w:rsidR="00A36081">
        <w:rPr>
          <w:rFonts w:ascii="Arial" w:hAnsi="Arial" w:cs="Arial"/>
          <w:sz w:val="24"/>
          <w:szCs w:val="24"/>
        </w:rPr>
        <w:t xml:space="preserve"> </w:t>
      </w:r>
      <w:r w:rsidRPr="00B071CA">
        <w:rPr>
          <w:rFonts w:ascii="Arial" w:hAnsi="Arial" w:cs="Arial"/>
          <w:sz w:val="24"/>
          <w:szCs w:val="24"/>
        </w:rPr>
        <w:t xml:space="preserve"> </w:t>
      </w:r>
      <w:r w:rsidR="004C4F94" w:rsidRPr="00B071CA">
        <w:rPr>
          <w:rFonts w:ascii="Arial" w:hAnsi="Arial" w:cs="Arial"/>
          <w:sz w:val="24"/>
          <w:szCs w:val="24"/>
        </w:rPr>
        <w:t xml:space="preserve">No purchase </w:t>
      </w:r>
      <w:r w:rsidR="00B92A65">
        <w:rPr>
          <w:rFonts w:ascii="Arial" w:hAnsi="Arial" w:cs="Arial"/>
          <w:sz w:val="24"/>
          <w:szCs w:val="24"/>
        </w:rPr>
        <w:t xml:space="preserve">or contribution </w:t>
      </w:r>
      <w:r w:rsidR="006670A4">
        <w:rPr>
          <w:rFonts w:ascii="Arial" w:hAnsi="Arial" w:cs="Arial"/>
          <w:sz w:val="24"/>
          <w:szCs w:val="24"/>
        </w:rPr>
        <w:t xml:space="preserve">is </w:t>
      </w:r>
      <w:r w:rsidR="004C4F94" w:rsidRPr="00B071CA">
        <w:rPr>
          <w:rFonts w:ascii="Arial" w:hAnsi="Arial" w:cs="Arial"/>
          <w:sz w:val="24"/>
          <w:szCs w:val="24"/>
        </w:rPr>
        <w:t>necessary</w:t>
      </w:r>
      <w:r w:rsidR="004C4F94">
        <w:rPr>
          <w:rFonts w:ascii="Arial" w:hAnsi="Arial" w:cs="Arial"/>
          <w:sz w:val="24"/>
          <w:szCs w:val="24"/>
        </w:rPr>
        <w:t xml:space="preserve">. </w:t>
      </w:r>
      <w:r w:rsidR="00DF2423">
        <w:rPr>
          <w:rFonts w:ascii="Arial" w:hAnsi="Arial" w:cs="Arial"/>
          <w:sz w:val="24"/>
          <w:szCs w:val="24"/>
        </w:rPr>
        <w:t xml:space="preserve"> </w:t>
      </w:r>
      <w:r w:rsidR="008204A3">
        <w:rPr>
          <w:rFonts w:ascii="Arial" w:hAnsi="Arial" w:cs="Arial"/>
          <w:sz w:val="24"/>
          <w:szCs w:val="24"/>
        </w:rPr>
        <w:t>T</w:t>
      </w:r>
      <w:r w:rsidR="00F47BFD">
        <w:rPr>
          <w:rFonts w:ascii="Arial" w:hAnsi="Arial" w:cs="Arial"/>
          <w:sz w:val="24"/>
          <w:szCs w:val="24"/>
        </w:rPr>
        <w:t xml:space="preserve">wo 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>Prize</w:t>
      </w:r>
      <w:r w:rsidR="00F47BFD">
        <w:rPr>
          <w:rFonts w:ascii="Arial" w:eastAsia="Times New Roman" w:hAnsi="Arial" w:cs="Arial"/>
          <w:color w:val="111111"/>
          <w:sz w:val="24"/>
          <w:szCs w:val="24"/>
        </w:rPr>
        <w:t>s</w:t>
      </w:r>
      <w:r w:rsidR="00DF2423">
        <w:rPr>
          <w:rFonts w:ascii="Arial" w:eastAsia="Times New Roman" w:hAnsi="Arial" w:cs="Arial"/>
          <w:color w:val="111111"/>
          <w:sz w:val="24"/>
          <w:szCs w:val="24"/>
        </w:rPr>
        <w:t xml:space="preserve"> will be drawn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>: A Benelli ETHOS</w:t>
      </w:r>
      <w:r w:rsidR="001433D5">
        <w:rPr>
          <w:rFonts w:ascii="Arial" w:eastAsia="Times New Roman" w:hAnsi="Arial" w:cs="Arial"/>
          <w:color w:val="111111"/>
          <w:sz w:val="24"/>
          <w:szCs w:val="24"/>
        </w:rPr>
        <w:t xml:space="preserve"> Field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="001433D5">
        <w:rPr>
          <w:rFonts w:ascii="Arial" w:eastAsia="Times New Roman" w:hAnsi="Arial" w:cs="Arial"/>
          <w:color w:val="111111"/>
          <w:sz w:val="24"/>
          <w:szCs w:val="24"/>
        </w:rPr>
        <w:t>28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” </w:t>
      </w:r>
      <w:r w:rsidR="001433D5">
        <w:rPr>
          <w:rFonts w:ascii="Arial" w:eastAsia="Times New Roman" w:hAnsi="Arial" w:cs="Arial"/>
          <w:color w:val="111111"/>
          <w:sz w:val="24"/>
          <w:szCs w:val="24"/>
        </w:rPr>
        <w:t>20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 Gauge Shotgun or </w:t>
      </w:r>
      <w:r w:rsidR="00DF2423">
        <w:rPr>
          <w:rFonts w:ascii="Arial" w:eastAsia="Times New Roman" w:hAnsi="Arial" w:cs="Arial"/>
          <w:color w:val="111111"/>
          <w:sz w:val="24"/>
          <w:szCs w:val="24"/>
        </w:rPr>
        <w:t>A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 Beretta 686 Silver Pigeon </w:t>
      </w:r>
      <w:r w:rsidR="001433D5">
        <w:rPr>
          <w:rFonts w:ascii="Arial" w:eastAsia="Times New Roman" w:hAnsi="Arial" w:cs="Arial"/>
          <w:color w:val="111111"/>
          <w:sz w:val="24"/>
          <w:szCs w:val="24"/>
        </w:rPr>
        <w:t>28”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 12 Gauge Shotgun.   </w:t>
      </w:r>
    </w:p>
    <w:p w14:paraId="6D029F1B" w14:textId="5257F296" w:rsidR="00B071CA" w:rsidRPr="00B071CA" w:rsidRDefault="00B071CA">
      <w:pPr>
        <w:rPr>
          <w:rFonts w:ascii="Arial" w:hAnsi="Arial" w:cs="Arial"/>
          <w:sz w:val="24"/>
          <w:szCs w:val="24"/>
        </w:rPr>
      </w:pP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The winner will be determined by a random drawing at Santa Rosa Shooting Center on Saturday, October 14, </w:t>
      </w:r>
      <w:r w:rsidR="00F47BFD">
        <w:rPr>
          <w:rFonts w:ascii="Arial" w:eastAsia="Times New Roman" w:hAnsi="Arial" w:cs="Arial"/>
          <w:color w:val="111111"/>
          <w:sz w:val="24"/>
          <w:szCs w:val="24"/>
        </w:rPr>
        <w:t>2023,</w:t>
      </w:r>
      <w:r w:rsidR="001433D5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at approximately </w:t>
      </w:r>
      <w:r w:rsidR="001433D5">
        <w:rPr>
          <w:rFonts w:ascii="Arial" w:eastAsia="Times New Roman" w:hAnsi="Arial" w:cs="Arial"/>
          <w:color w:val="111111"/>
          <w:sz w:val="24"/>
          <w:szCs w:val="24"/>
        </w:rPr>
        <w:t>2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 pm.  The winner will be announced and notified by the end of the day on October 14, 2023.  The odds of winning depend on the number of eligible entries received</w:t>
      </w:r>
      <w:r w:rsidR="008204A3">
        <w:rPr>
          <w:rFonts w:ascii="Arial" w:eastAsia="Times New Roman" w:hAnsi="Arial" w:cs="Arial"/>
          <w:color w:val="111111"/>
          <w:sz w:val="24"/>
          <w:szCs w:val="24"/>
        </w:rPr>
        <w:t xml:space="preserve"> up to 200</w:t>
      </w:r>
      <w:r w:rsidR="00F47BFD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14:paraId="41E714E1" w14:textId="77777777" w:rsidR="00B071CA" w:rsidRDefault="00B071CA" w:rsidP="00B071CA">
      <w:pPr>
        <w:rPr>
          <w:rFonts w:ascii="Arial" w:eastAsia="Times New Roman" w:hAnsi="Arial" w:cs="Arial"/>
          <w:color w:val="202124"/>
          <w:sz w:val="24"/>
          <w:szCs w:val="24"/>
          <w:lang w:val="en"/>
        </w:rPr>
      </w:pPr>
      <w:r w:rsidRPr="00B071CA">
        <w:rPr>
          <w:rFonts w:ascii="Arial" w:hAnsi="Arial" w:cs="Arial"/>
          <w:sz w:val="24"/>
          <w:szCs w:val="24"/>
        </w:rPr>
        <w:t>Only official entry forms are accepted. No duplicates, reproductions</w:t>
      </w:r>
      <w:r>
        <w:rPr>
          <w:rFonts w:ascii="Arial" w:hAnsi="Arial" w:cs="Arial"/>
          <w:sz w:val="24"/>
          <w:szCs w:val="24"/>
        </w:rPr>
        <w:t>,</w:t>
      </w:r>
      <w:r w:rsidRPr="00B071CA">
        <w:rPr>
          <w:rFonts w:ascii="Arial" w:hAnsi="Arial" w:cs="Arial"/>
          <w:sz w:val="24"/>
          <w:szCs w:val="24"/>
        </w:rPr>
        <w:t xml:space="preserve"> or facsimiles are permitted.</w:t>
      </w:r>
      <w:r>
        <w:rPr>
          <w:rFonts w:ascii="Arial" w:hAnsi="Arial" w:cs="Arial"/>
          <w:sz w:val="24"/>
          <w:szCs w:val="24"/>
        </w:rPr>
        <w:t xml:space="preserve"> 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The winner must be a legal U.S. resident and have a driver’s license valid in the US.  </w:t>
      </w:r>
      <w:r w:rsidRPr="00B071CA">
        <w:rPr>
          <w:rFonts w:ascii="Arial" w:eastAsia="Times New Roman" w:hAnsi="Arial" w:cs="Arial"/>
          <w:b/>
          <w:bCs/>
          <w:color w:val="202124"/>
          <w:sz w:val="24"/>
          <w:szCs w:val="24"/>
          <w:lang w:val="en"/>
        </w:rPr>
        <w:t>Florida statute requires a completed background check before a Federal Firearm Licensee (FFL) may transfer a firearm to a non-licensed person</w:t>
      </w:r>
      <w:r w:rsidRPr="00B071CA">
        <w:rPr>
          <w:rFonts w:ascii="Arial" w:eastAsia="Times New Roman" w:hAnsi="Arial" w:cs="Arial"/>
          <w:color w:val="202124"/>
          <w:sz w:val="24"/>
          <w:szCs w:val="24"/>
          <w:lang w:val="en"/>
        </w:rPr>
        <w:t xml:space="preserve">. </w:t>
      </w:r>
    </w:p>
    <w:p w14:paraId="4D6890F3" w14:textId="33021D18" w:rsidR="00B071CA" w:rsidRPr="00B071CA" w:rsidRDefault="00B071CA" w:rsidP="00B071CA">
      <w:pPr>
        <w:rPr>
          <w:rFonts w:ascii="Arial" w:eastAsia="Times New Roman" w:hAnsi="Arial" w:cs="Arial"/>
          <w:color w:val="111111"/>
          <w:sz w:val="24"/>
          <w:szCs w:val="24"/>
        </w:rPr>
      </w:pPr>
      <w:r w:rsidRPr="00B071CA">
        <w:rPr>
          <w:rFonts w:ascii="Arial" w:eastAsia="Times New Roman" w:hAnsi="Arial" w:cs="Arial"/>
          <w:color w:val="111111"/>
          <w:sz w:val="24"/>
          <w:szCs w:val="24"/>
        </w:rPr>
        <w:t>Pensacola State College and the Foundation are not liable for the prize’s use, misuse, or non-use. </w:t>
      </w:r>
    </w:p>
    <w:p w14:paraId="1DC9D71A" w14:textId="77777777" w:rsidR="00B071CA" w:rsidRPr="00B071CA" w:rsidRDefault="00B071CA">
      <w:pPr>
        <w:rPr>
          <w:rFonts w:ascii="Arial" w:hAnsi="Arial" w:cs="Arial"/>
          <w:sz w:val="24"/>
          <w:szCs w:val="24"/>
        </w:rPr>
      </w:pPr>
    </w:p>
    <w:p w14:paraId="391B7DF7" w14:textId="77777777" w:rsidR="00B071CA" w:rsidRPr="00B071CA" w:rsidRDefault="00B071CA">
      <w:pPr>
        <w:rPr>
          <w:rFonts w:ascii="Arial" w:hAnsi="Arial" w:cs="Arial"/>
          <w:sz w:val="24"/>
          <w:szCs w:val="24"/>
        </w:rPr>
      </w:pPr>
    </w:p>
    <w:p w14:paraId="243F6817" w14:textId="16D1D6D5" w:rsidR="00B071CA" w:rsidRPr="00B071CA" w:rsidRDefault="00DF2423" w:rsidP="00DF24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Pensacola State College is a Non-Profit 501 © (3) Organization</w:t>
      </w:r>
    </w:p>
    <w:p w14:paraId="7C4A9942" w14:textId="155CCD5F" w:rsidR="00B071CA" w:rsidRDefault="00B071CA">
      <w:r w:rsidRPr="00B071CA">
        <w:rPr>
          <w:sz w:val="20"/>
          <w:szCs w:val="20"/>
        </w:rPr>
        <w:t>A COPY OF THE OFFICIAL REGISTRATION AND FINANCIAL INFORMATION MAY BE OBTAINED FROM THE DIVISION OF CONSUMER SERVICES BY CALLING TOLL-FREE WITHIN THE STATE, 1-800-435-7352, OR VISITING WW.800HELPFLA.COM. REGISTRATION DOES NOT IMPLY ENDORSEMENT, APPROVAL, OR RECOMMENDATION BY THE STATE</w:t>
      </w:r>
      <w:r>
        <w:t>.</w:t>
      </w:r>
    </w:p>
    <w:sectPr w:rsidR="00B071CA" w:rsidSect="00DF2423">
      <w:pgSz w:w="12240" w:h="15840"/>
      <w:pgMar w:top="270" w:right="90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86"/>
    <w:rsid w:val="00040F82"/>
    <w:rsid w:val="00066473"/>
    <w:rsid w:val="001433D5"/>
    <w:rsid w:val="002979C4"/>
    <w:rsid w:val="002F18D9"/>
    <w:rsid w:val="004C4F94"/>
    <w:rsid w:val="006670A4"/>
    <w:rsid w:val="0071231F"/>
    <w:rsid w:val="008204A3"/>
    <w:rsid w:val="00940A86"/>
    <w:rsid w:val="00A36081"/>
    <w:rsid w:val="00B071CA"/>
    <w:rsid w:val="00B92A65"/>
    <w:rsid w:val="00DF2423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B74E"/>
  <w15:chartTrackingRefBased/>
  <w15:docId w15:val="{F56B7543-5238-4E9F-8AA1-C7A32683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626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Laura M</dc:creator>
  <cp:keywords/>
  <dc:description/>
  <cp:lastModifiedBy>Hill, Laura M</cp:lastModifiedBy>
  <cp:revision>9</cp:revision>
  <cp:lastPrinted>2023-06-05T19:37:00Z</cp:lastPrinted>
  <dcterms:created xsi:type="dcterms:W3CDTF">2023-02-21T15:01:00Z</dcterms:created>
  <dcterms:modified xsi:type="dcterms:W3CDTF">2023-06-20T20:21:00Z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7cde3f9f975eca26f36429d06f5c4131929190f30c8aa647e0275e98914363ee</vt:lpwstr>
  </property>
</Properties>
</file>